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EE" w:rsidRDefault="00221DEE" w:rsidP="00221DEE">
      <w:pPr>
        <w:pStyle w:val="FCm"/>
        <w:rPr>
          <w:lang w:val="hu-HU"/>
        </w:rPr>
      </w:pPr>
      <w:r>
        <w:rPr>
          <w:lang w:val="hu-HU"/>
        </w:rPr>
        <w:t>LAKÁSBÉRLETI SZERZŐDÉS</w:t>
      </w:r>
    </w:p>
    <w:p w:rsidR="00221DEE" w:rsidRDefault="00221DEE" w:rsidP="00221DEE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I.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felek megnevezése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Bérbeadó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Neve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Lakcíme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Adószáma:</w:t>
      </w:r>
      <w:r>
        <w:rPr>
          <w:rStyle w:val="Lbjegyzet-hivatkozs"/>
          <w:rFonts w:ascii="Times New Roman" w:hAnsi="Times New Roman"/>
          <w:lang w:val="hu-HU"/>
        </w:rPr>
        <w:footnoteReference w:id="1"/>
      </w:r>
      <w:r>
        <w:rPr>
          <w:rFonts w:ascii="Times New Roman" w:hAnsi="Times New Roman"/>
          <w:lang w:val="hu-HU"/>
        </w:rPr>
        <w:t xml:space="preserve"> ..</w:t>
      </w:r>
      <w:proofErr w:type="gramStart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</w:t>
      </w:r>
      <w:proofErr w:type="gramEnd"/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Személyi azonosító jele vagy személyi igazolvány száma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</w:t>
      </w:r>
    </w:p>
    <w:p w:rsidR="00221DEE" w:rsidRDefault="00221DEE" w:rsidP="00221DEE">
      <w:pPr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Bérlőtárs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Neve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Lakcíme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Adószáma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Személyi azonosító jele vagy személyi igazolvány száma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</w:t>
      </w:r>
    </w:p>
    <w:p w:rsidR="00221DEE" w:rsidRDefault="00221DEE" w:rsidP="00221DEE">
      <w:pPr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Bérlőtárs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Neve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Lakcíme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Adószáma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........................................................................................................................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Személyi azonosító jele vagy személyi igazolvány száma</w:t>
      </w:r>
      <w:proofErr w:type="gramStart"/>
      <w:r>
        <w:rPr>
          <w:rFonts w:ascii="Times New Roman" w:hAnsi="Times New Roman"/>
          <w:lang w:val="hu-HU"/>
        </w:rPr>
        <w:t>: ..</w:t>
      </w:r>
      <w:proofErr w:type="gramEnd"/>
      <w:r>
        <w:rPr>
          <w:rFonts w:ascii="Times New Roman" w:hAnsi="Times New Roman"/>
          <w:lang w:val="hu-HU"/>
        </w:rPr>
        <w:t>..............................................</w:t>
      </w:r>
    </w:p>
    <w:p w:rsidR="00221DEE" w:rsidRDefault="00221DEE" w:rsidP="00221DE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(a továbbiakban: Bérlők)</w:t>
      </w:r>
    </w:p>
    <w:p w:rsidR="00221DEE" w:rsidRDefault="00221DEE" w:rsidP="00221DEE">
      <w:pPr>
        <w:spacing w:before="24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II.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bérleti szerződés tárgya és tartalma</w:t>
      </w:r>
    </w:p>
    <w:p w:rsidR="00221DEE" w:rsidRDefault="00221DEE" w:rsidP="00221DEE">
      <w:pPr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1. A Bérbeadó bérbe adja a kizárólagos tulajdonában </w:t>
      </w:r>
      <w:proofErr w:type="gramStart"/>
      <w:r>
        <w:rPr>
          <w:rFonts w:ascii="Times New Roman" w:hAnsi="Times New Roman"/>
          <w:lang w:val="hu-HU"/>
        </w:rPr>
        <w:t>álló ..</w:t>
      </w:r>
      <w:proofErr w:type="gramEnd"/>
      <w:r>
        <w:rPr>
          <w:rFonts w:ascii="Times New Roman" w:hAnsi="Times New Roman"/>
          <w:lang w:val="hu-HU"/>
        </w:rPr>
        <w:t>................................... (város, község</w:t>
      </w:r>
      <w:proofErr w:type="gramStart"/>
      <w:r>
        <w:rPr>
          <w:rFonts w:ascii="Times New Roman" w:hAnsi="Times New Roman"/>
          <w:lang w:val="hu-HU"/>
        </w:rPr>
        <w:t>) ..</w:t>
      </w:r>
      <w:proofErr w:type="gramEnd"/>
      <w:r>
        <w:rPr>
          <w:rFonts w:ascii="Times New Roman" w:hAnsi="Times New Roman"/>
          <w:lang w:val="hu-HU"/>
        </w:rPr>
        <w:t xml:space="preserve">...................... </w:t>
      </w:r>
      <w:proofErr w:type="gramStart"/>
      <w:r>
        <w:rPr>
          <w:rFonts w:ascii="Times New Roman" w:hAnsi="Times New Roman"/>
          <w:lang w:val="hu-HU"/>
        </w:rPr>
        <w:t>helyrajzi</w:t>
      </w:r>
      <w:proofErr w:type="gramEnd"/>
      <w:r>
        <w:rPr>
          <w:rFonts w:ascii="Times New Roman" w:hAnsi="Times New Roman"/>
          <w:lang w:val="hu-HU"/>
        </w:rPr>
        <w:t xml:space="preserve"> szám alatti ingatlanban [amely a valóságban .............................................. (város, község</w:t>
      </w:r>
      <w:proofErr w:type="gramStart"/>
      <w:r>
        <w:rPr>
          <w:rFonts w:ascii="Times New Roman" w:hAnsi="Times New Roman"/>
          <w:lang w:val="hu-HU"/>
        </w:rPr>
        <w:t>) ..</w:t>
      </w:r>
      <w:proofErr w:type="gramEnd"/>
      <w:r>
        <w:rPr>
          <w:rFonts w:ascii="Times New Roman" w:hAnsi="Times New Roman"/>
          <w:lang w:val="hu-HU"/>
        </w:rPr>
        <w:t>............................... (utca</w:t>
      </w:r>
      <w:proofErr w:type="gramStart"/>
      <w:r>
        <w:rPr>
          <w:rFonts w:ascii="Times New Roman" w:hAnsi="Times New Roman"/>
          <w:lang w:val="hu-HU"/>
        </w:rPr>
        <w:t>) ..</w:t>
      </w:r>
      <w:proofErr w:type="gramEnd"/>
      <w:r>
        <w:rPr>
          <w:rFonts w:ascii="Times New Roman" w:hAnsi="Times New Roman"/>
          <w:lang w:val="hu-HU"/>
        </w:rPr>
        <w:t>.......... (sz.) ..</w:t>
      </w:r>
      <w:proofErr w:type="gramStart"/>
      <w:r>
        <w:rPr>
          <w:rFonts w:ascii="Times New Roman" w:hAnsi="Times New Roman"/>
          <w:lang w:val="hu-HU"/>
        </w:rPr>
        <w:t>....................</w:t>
      </w:r>
      <w:proofErr w:type="gramEnd"/>
      <w:r>
        <w:rPr>
          <w:rFonts w:ascii="Times New Roman" w:hAnsi="Times New Roman"/>
          <w:lang w:val="hu-HU"/>
        </w:rPr>
        <w:t xml:space="preserve"> (em.) ..</w:t>
      </w:r>
      <w:proofErr w:type="gramStart"/>
      <w:r>
        <w:rPr>
          <w:rFonts w:ascii="Times New Roman" w:hAnsi="Times New Roman"/>
          <w:lang w:val="hu-HU"/>
        </w:rPr>
        <w:t>................</w:t>
      </w:r>
      <w:proofErr w:type="gramEnd"/>
      <w:r>
        <w:rPr>
          <w:rFonts w:ascii="Times New Roman" w:hAnsi="Times New Roman"/>
          <w:lang w:val="hu-HU"/>
        </w:rPr>
        <w:t xml:space="preserve"> (ajtó) alatt található</w:t>
      </w:r>
      <w:proofErr w:type="gramStart"/>
      <w:r>
        <w:rPr>
          <w:rFonts w:ascii="Times New Roman" w:hAnsi="Times New Roman"/>
          <w:lang w:val="hu-HU"/>
        </w:rPr>
        <w:t>] ..</w:t>
      </w:r>
      <w:proofErr w:type="gramEnd"/>
      <w:r>
        <w:rPr>
          <w:rFonts w:ascii="Times New Roman" w:hAnsi="Times New Roman"/>
          <w:lang w:val="hu-HU"/>
        </w:rPr>
        <w:t xml:space="preserve">............. </w:t>
      </w:r>
      <w:proofErr w:type="gramStart"/>
      <w:r>
        <w:rPr>
          <w:rFonts w:ascii="Times New Roman" w:hAnsi="Times New Roman"/>
          <w:lang w:val="hu-HU"/>
        </w:rPr>
        <w:t>szobából</w:t>
      </w:r>
      <w:proofErr w:type="gramEnd"/>
      <w:r>
        <w:rPr>
          <w:rFonts w:ascii="Times New Roman" w:hAnsi="Times New Roman"/>
          <w:lang w:val="hu-HU"/>
        </w:rPr>
        <w:t xml:space="preserve">, ............... </w:t>
      </w:r>
      <w:proofErr w:type="gramStart"/>
      <w:r>
        <w:rPr>
          <w:rFonts w:ascii="Times New Roman" w:hAnsi="Times New Roman"/>
          <w:lang w:val="hu-HU"/>
        </w:rPr>
        <w:t>konyhából</w:t>
      </w:r>
      <w:proofErr w:type="gramEnd"/>
      <w:r>
        <w:rPr>
          <w:rFonts w:ascii="Times New Roman" w:hAnsi="Times New Roman"/>
          <w:lang w:val="hu-HU"/>
        </w:rPr>
        <w:t xml:space="preserve">, .......... </w:t>
      </w:r>
      <w:proofErr w:type="gramStart"/>
      <w:r>
        <w:rPr>
          <w:rFonts w:ascii="Times New Roman" w:hAnsi="Times New Roman"/>
          <w:lang w:val="hu-HU"/>
        </w:rPr>
        <w:t>fürdőszobából</w:t>
      </w:r>
      <w:proofErr w:type="gramEnd"/>
      <w:r>
        <w:rPr>
          <w:rFonts w:ascii="Times New Roman" w:hAnsi="Times New Roman"/>
          <w:lang w:val="hu-HU"/>
        </w:rPr>
        <w:t xml:space="preserve">, ..................... </w:t>
      </w:r>
      <w:proofErr w:type="gramStart"/>
      <w:r>
        <w:rPr>
          <w:rFonts w:ascii="Times New Roman" w:hAnsi="Times New Roman"/>
          <w:lang w:val="hu-HU"/>
        </w:rPr>
        <w:t>éléskamrából</w:t>
      </w:r>
      <w:proofErr w:type="gramEnd"/>
      <w:r>
        <w:rPr>
          <w:rFonts w:ascii="Times New Roman" w:hAnsi="Times New Roman"/>
          <w:lang w:val="hu-HU"/>
        </w:rPr>
        <w:t xml:space="preserve"> és ............ </w:t>
      </w:r>
      <w:proofErr w:type="gramStart"/>
      <w:r>
        <w:rPr>
          <w:rFonts w:ascii="Times New Roman" w:hAnsi="Times New Roman"/>
          <w:lang w:val="hu-HU"/>
        </w:rPr>
        <w:t>előszobából</w:t>
      </w:r>
      <w:proofErr w:type="gramEnd"/>
      <w:r>
        <w:rPr>
          <w:rFonts w:ascii="Times New Roman" w:hAnsi="Times New Roman"/>
          <w:lang w:val="hu-HU"/>
        </w:rPr>
        <w:t xml:space="preserve"> álló összkomfortos lakást, amelynek az összes hasznos alapterülete 85 m</w:t>
      </w:r>
      <w:r>
        <w:rPr>
          <w:rFonts w:ascii="Times New Roman" w:hAnsi="Times New Roman"/>
          <w:vertAlign w:val="superscript"/>
          <w:lang w:val="hu-HU"/>
        </w:rPr>
        <w:t>2</w:t>
      </w:r>
      <w:r>
        <w:rPr>
          <w:rFonts w:ascii="Times New Roman" w:hAnsi="Times New Roman"/>
          <w:position w:val="6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a jelenleg ott levő berendezési és felszerelési tárgyakkal együtt .............................. Ft, </w:t>
      </w:r>
      <w:proofErr w:type="gramStart"/>
      <w:r>
        <w:rPr>
          <w:rFonts w:ascii="Times New Roman" w:hAnsi="Times New Roman"/>
          <w:lang w:val="hu-HU"/>
        </w:rPr>
        <w:t>azaz ..</w:t>
      </w:r>
      <w:proofErr w:type="gramEnd"/>
      <w:r>
        <w:rPr>
          <w:rFonts w:ascii="Times New Roman" w:hAnsi="Times New Roman"/>
          <w:lang w:val="hu-HU"/>
        </w:rPr>
        <w:t xml:space="preserve">............................................................ </w:t>
      </w:r>
      <w:proofErr w:type="gramStart"/>
      <w:r>
        <w:rPr>
          <w:rFonts w:ascii="Times New Roman" w:hAnsi="Times New Roman"/>
          <w:lang w:val="hu-HU"/>
        </w:rPr>
        <w:t>forint</w:t>
      </w:r>
      <w:proofErr w:type="gramEnd"/>
      <w:r>
        <w:rPr>
          <w:rFonts w:ascii="Times New Roman" w:hAnsi="Times New Roman"/>
          <w:lang w:val="hu-HU"/>
        </w:rPr>
        <w:t xml:space="preserve"> bérleti díj ellenében.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2. A Bérlők kijelentik, hogy az 1. pontban részletezett ingatlant az ott meghatározott bérleti díj ellenében bérbe veszik.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3. A felek a szerződés aláírásával egyidejűleg birtokba lépnek, és külön leltárban rögzítik azokat a berendezési és felszerelési tárgyakat, valamint azok állapotát, amelyeket a Bérbeadó a lakással együtt a Bérlők rendelkezésére bocsát. Ugyancsak itt rögzítik a közüzemi fogyasztásmérők állását is.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4. A Bérlők kötelezettséget vállalnak arra, hogy a szerződés aláírását követően ésszerű határidőn belül a lakás közüzemi fogyasztásmérőit a nevükre átíratják, és a szerződés aláírását követő időre ők viselik a közüzemi fogyasztások ellenértékét. </w:t>
      </w:r>
      <w:r>
        <w:rPr>
          <w:lang w:val="hu-HU"/>
        </w:rPr>
        <w:t>A közös helyiségek világításának díját a lakók a lakásban állandó jelleggel ott lakók számának arányában viselik.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lastRenderedPageBreak/>
        <w:t xml:space="preserve">5. A felek a bérleti díjat minden hónap </w:t>
      </w:r>
      <w:proofErr w:type="spellStart"/>
      <w:r>
        <w:rPr>
          <w:rFonts w:ascii="Times New Roman" w:hAnsi="Times New Roman"/>
          <w:lang w:val="hu-HU"/>
        </w:rPr>
        <w:t>tizedik</w:t>
      </w:r>
      <w:proofErr w:type="spellEnd"/>
      <w:r>
        <w:rPr>
          <w:rFonts w:ascii="Times New Roman" w:hAnsi="Times New Roman"/>
          <w:lang w:val="hu-HU"/>
        </w:rPr>
        <w:t xml:space="preserve"> napjáig </w:t>
      </w:r>
      <w:proofErr w:type="spellStart"/>
      <w:r>
        <w:rPr>
          <w:rFonts w:ascii="Times New Roman" w:hAnsi="Times New Roman"/>
          <w:lang w:val="hu-HU"/>
        </w:rPr>
        <w:t>beérkezőleg</w:t>
      </w:r>
      <w:proofErr w:type="spellEnd"/>
      <w:r>
        <w:rPr>
          <w:rFonts w:ascii="Times New Roman" w:hAnsi="Times New Roman"/>
          <w:lang w:val="hu-HU"/>
        </w:rPr>
        <w:t xml:space="preserve"> kötelesek a Bérbeadónak előre megfizetni.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spacing w:val="-5"/>
          <w:lang w:val="hu-HU"/>
        </w:rPr>
      </w:pPr>
      <w:r>
        <w:rPr>
          <w:rFonts w:ascii="Times New Roman" w:hAnsi="Times New Roman"/>
          <w:spacing w:val="-5"/>
          <w:lang w:val="hu-HU"/>
        </w:rPr>
        <w:t>6. A felek megállapodnak abban, hogy a Bérbeadó minden év január elsejétől jogosult a lakbért az előző évi és a KSH által közzétett inflációs rátával emelni.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7. A Bérbeadó tájékoztatja a Bérlőket arról, hogy az 1. pontban részletezett lakáson kívül jogosultak az azonos szinten lakókkal közösen </w:t>
      </w:r>
      <w:proofErr w:type="gramStart"/>
      <w:r>
        <w:rPr>
          <w:rFonts w:ascii="Times New Roman" w:hAnsi="Times New Roman"/>
          <w:lang w:val="hu-HU"/>
        </w:rPr>
        <w:t>a ..</w:t>
      </w:r>
      <w:proofErr w:type="gramEnd"/>
      <w:r>
        <w:rPr>
          <w:rFonts w:ascii="Times New Roman" w:hAnsi="Times New Roman"/>
          <w:lang w:val="hu-HU"/>
        </w:rPr>
        <w:t xml:space="preserve">.......... </w:t>
      </w:r>
      <w:proofErr w:type="gramStart"/>
      <w:r>
        <w:rPr>
          <w:rFonts w:ascii="Times New Roman" w:hAnsi="Times New Roman"/>
          <w:lang w:val="hu-HU"/>
        </w:rPr>
        <w:t>szinten</w:t>
      </w:r>
      <w:proofErr w:type="gramEnd"/>
      <w:r>
        <w:rPr>
          <w:rFonts w:ascii="Times New Roman" w:hAnsi="Times New Roman"/>
          <w:lang w:val="hu-HU"/>
        </w:rPr>
        <w:t xml:space="preserve"> található szárítóhelyiség közös használatára.</w:t>
      </w:r>
    </w:p>
    <w:p w:rsidR="00221DEE" w:rsidRDefault="00221DEE" w:rsidP="00221DEE">
      <w:pPr>
        <w:spacing w:before="24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III. Vegyes rendelkezések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1. A jelen szerződés aláírásának napjától kezdve hatályos, és határozatlan időre szól.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2. A felek megállapodása szerint a Bérbeadó csak legalább kettőszobás és a bérelt lakással azonos (vagy magasabb) komfortfokozatú, ugyanabban a helyiségben levő cserelakás biztosításával mondhat fel. A felmondási idő ilyen esetben 60 nap.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3. </w:t>
      </w:r>
      <w:r>
        <w:rPr>
          <w:lang w:val="hu-HU"/>
        </w:rPr>
        <w:t>A Bérbeadó cserelakás felajánlása nélkül jogosult a bérleti szerződés felmondására akkor, ha a felmondást megelőző háromévi bérleti díjat egy összegben a Bérlőknek megfizet. Ebben az esetben a felmondási idő 90 nap.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4. A felek megállapodása szerint, ha a lakáson olyan munkálatok elvégzése válik szükségessé, amelyek az 1993. évi LXXVIII. törvény szerint a Bérbeadó feladata, és azt a Bérlők végzik, illetve végeztetik el, a felmerült, számlával igazolt költségeket jogosultak a lakbérbe beszámítani.</w:t>
      </w:r>
    </w:p>
    <w:p w:rsidR="00221DEE" w:rsidRDefault="00221DEE" w:rsidP="00221DEE">
      <w:pPr>
        <w:tabs>
          <w:tab w:val="left" w:pos="0"/>
        </w:tabs>
        <w:spacing w:before="24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5. A jelen szerződésben nem szabályozott kérdésekben a lakások és helyiségek bérletére, valamint elidegenítésükre vonatkozó egyes szabályokról szóló 1993. évi LXXVIII. törvény, valamint a </w:t>
      </w:r>
      <w:r w:rsidRPr="00B37BF6">
        <w:rPr>
          <w:rFonts w:ascii="Times New Roman" w:hAnsi="Times New Roman"/>
          <w:lang w:val="hu-HU"/>
        </w:rPr>
        <w:t>Polgári Törvénykönyvről szóló 2013. évi V. törvény (a továbbiakban: új Ptk.)</w:t>
      </w:r>
      <w:r>
        <w:rPr>
          <w:rFonts w:ascii="Times New Roman" w:hAnsi="Times New Roman"/>
          <w:lang w:val="hu-HU"/>
        </w:rPr>
        <w:t xml:space="preserve"> rendelkezései az irányadóak.</w:t>
      </w:r>
    </w:p>
    <w:p w:rsidR="00221DEE" w:rsidRDefault="00221DEE" w:rsidP="00221DEE">
      <w:pPr>
        <w:spacing w:before="240"/>
        <w:rPr>
          <w:rFonts w:ascii="Times New Roman" w:hAnsi="Times New Roman"/>
          <w:lang w:val="hu-HU"/>
        </w:rPr>
      </w:pPr>
      <w:proofErr w:type="gramStart"/>
      <w:r>
        <w:rPr>
          <w:rFonts w:ascii="Times New Roman" w:hAnsi="Times New Roman"/>
          <w:lang w:val="hu-HU"/>
        </w:rPr>
        <w:t>Kelt ..</w:t>
      </w:r>
      <w:proofErr w:type="gramEnd"/>
      <w:r>
        <w:rPr>
          <w:rFonts w:ascii="Times New Roman" w:hAnsi="Times New Roman"/>
          <w:lang w:val="hu-HU"/>
        </w:rPr>
        <w:t>.............................................................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3956"/>
      </w:tblGrid>
      <w:tr w:rsidR="00221DE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</w:tr>
      <w:tr w:rsidR="00221DE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</w:tr>
      <w:tr w:rsidR="00221DE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spacing w:before="240"/>
              <w:jc w:val="center"/>
            </w:pPr>
            <w:r>
              <w:t>......................................................</w:t>
            </w:r>
            <w:r>
              <w:br/>
            </w:r>
            <w:r>
              <w:rPr>
                <w:rFonts w:ascii="Times New Roman" w:hAnsi="Times New Roman"/>
                <w:lang w:val="hu-HU"/>
              </w:rPr>
              <w:t>Bérlőtárs</w:t>
            </w: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spacing w:before="240"/>
              <w:jc w:val="center"/>
            </w:pPr>
            <w:r>
              <w:t>......................................................</w:t>
            </w:r>
            <w:r>
              <w:br/>
            </w:r>
            <w:r>
              <w:rPr>
                <w:rFonts w:ascii="Times New Roman" w:hAnsi="Times New Roman"/>
                <w:lang w:val="hu-HU"/>
              </w:rPr>
              <w:t>Bérlőtárs</w:t>
            </w:r>
          </w:p>
        </w:tc>
      </w:tr>
      <w:tr w:rsidR="00221DE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221DEE" w:rsidRDefault="00221DEE" w:rsidP="00357F44">
            <w:pPr>
              <w:jc w:val="center"/>
            </w:pPr>
          </w:p>
        </w:tc>
      </w:tr>
      <w:tr w:rsidR="00221DEE" w:rsidTr="00357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"/>
            <w:tcMar>
              <w:left w:w="0" w:type="dxa"/>
              <w:right w:w="0" w:type="dxa"/>
            </w:tcMar>
          </w:tcPr>
          <w:p w:rsidR="00221DEE" w:rsidRDefault="00221DEE" w:rsidP="00357F44">
            <w:pPr>
              <w:spacing w:before="240"/>
              <w:jc w:val="center"/>
            </w:pPr>
            <w:r>
              <w:t>.........................................</w:t>
            </w:r>
            <w:r>
              <w:br/>
            </w:r>
            <w:r>
              <w:rPr>
                <w:rFonts w:ascii="Times New Roman" w:hAnsi="Times New Roman"/>
                <w:lang w:val="hu-HU"/>
              </w:rPr>
              <w:t xml:space="preserve">Bérbeadó </w:t>
            </w:r>
          </w:p>
        </w:tc>
      </w:tr>
    </w:tbl>
    <w:p w:rsidR="00221DEE" w:rsidRDefault="00221DEE" w:rsidP="00221DEE">
      <w:pPr>
        <w:tabs>
          <w:tab w:val="left" w:pos="3261"/>
        </w:tabs>
        <w:ind w:firstLine="213"/>
      </w:pPr>
    </w:p>
    <w:p w:rsidR="0087407B" w:rsidRDefault="0087407B">
      <w:bookmarkStart w:id="0" w:name="_GoBack"/>
      <w:bookmarkEnd w:id="0"/>
    </w:p>
    <w:sectPr w:rsidR="0087407B">
      <w:pgSz w:w="11907" w:h="16840" w:code="9"/>
      <w:pgMar w:top="1418" w:right="1701" w:bottom="1418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B1" w:rsidRDefault="00A874B1" w:rsidP="00221DEE">
      <w:r>
        <w:separator/>
      </w:r>
    </w:p>
  </w:endnote>
  <w:endnote w:type="continuationSeparator" w:id="0">
    <w:p w:rsidR="00A874B1" w:rsidRDefault="00A874B1" w:rsidP="002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B1" w:rsidRDefault="00A874B1" w:rsidP="00221DEE">
      <w:r>
        <w:separator/>
      </w:r>
    </w:p>
  </w:footnote>
  <w:footnote w:type="continuationSeparator" w:id="0">
    <w:p w:rsidR="00A874B1" w:rsidRDefault="00A874B1" w:rsidP="00221DEE">
      <w:r>
        <w:continuationSeparator/>
      </w:r>
    </w:p>
  </w:footnote>
  <w:footnote w:id="1">
    <w:p w:rsidR="00221DEE" w:rsidRDefault="00221DEE" w:rsidP="00221DE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lang w:val="hu-HU"/>
        </w:rPr>
        <w:t>A személyi jövedelemadóról szóló törvény szerint, ha valaki ingatlant ad bérbe, akkor ezt be kell jelentenie az illetékes adóhatóságnál, ahol megfelelő adószámot kap. A kapott bérleti díjról számlát kell kiállítania és az alapján adózik.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E"/>
    <w:rsid w:val="00221DEE"/>
    <w:rsid w:val="0087407B"/>
    <w:rsid w:val="00A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DEE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221DEE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221DEE"/>
    <w:pPr>
      <w:keepLines w:val="0"/>
      <w:jc w:val="left"/>
    </w:pPr>
    <w:rPr>
      <w:rFonts w:ascii="New York" w:hAnsi="New York"/>
      <w:sz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1DEE"/>
    <w:rPr>
      <w:rFonts w:ascii="New York" w:eastAsia="Times New Roman" w:hAnsi="New York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rsid w:val="00221D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DEE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221DEE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221DEE"/>
    <w:pPr>
      <w:keepLines w:val="0"/>
      <w:jc w:val="left"/>
    </w:pPr>
    <w:rPr>
      <w:rFonts w:ascii="New York" w:hAnsi="New York"/>
      <w:sz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1DEE"/>
    <w:rPr>
      <w:rFonts w:ascii="New York" w:eastAsia="Times New Roman" w:hAnsi="New York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rsid w:val="00221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2014-06-04T11:53:00Z</dcterms:created>
  <dcterms:modified xsi:type="dcterms:W3CDTF">2014-06-04T11:53:00Z</dcterms:modified>
</cp:coreProperties>
</file>